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BFAB82D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896D0E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21</w:t>
      </w:r>
      <w:r w:rsidR="00AA3CAC">
        <w:rPr>
          <w:rFonts w:eastAsia="Times New Roman"/>
          <w:lang w:eastAsia="ru-RU"/>
        </w:rPr>
        <w:t>1</w:t>
      </w:r>
    </w:p>
    <w:p w14:paraId="15534597" w14:textId="77777777" w:rsidR="006A1033" w:rsidRPr="00FB3FE4" w:rsidRDefault="006A1033" w:rsidP="00FB3FE4">
      <w:pPr>
        <w:ind w:firstLine="0"/>
        <w:jc w:val="center"/>
        <w:rPr>
          <w:b/>
          <w:bCs/>
        </w:rPr>
      </w:pPr>
    </w:p>
    <w:p w14:paraId="09EFA5B5" w14:textId="77777777" w:rsidR="00FB3FE4" w:rsidRPr="00FB3FE4" w:rsidRDefault="00FB3FE4" w:rsidP="00FB3FE4">
      <w:pPr>
        <w:ind w:firstLine="0"/>
        <w:jc w:val="center"/>
        <w:rPr>
          <w:b/>
          <w:bCs/>
        </w:rPr>
      </w:pPr>
      <w:r w:rsidRPr="00FB3FE4">
        <w:rPr>
          <w:b/>
          <w:bCs/>
        </w:rPr>
        <w:t>О принудительном демонтаже и перемещении самовольных (незаконных) объектов</w:t>
      </w:r>
    </w:p>
    <w:p w14:paraId="1B620763" w14:textId="77777777" w:rsidR="000F5874" w:rsidRPr="00FB3FE4" w:rsidRDefault="000F5874" w:rsidP="00FB3FE4">
      <w:pPr>
        <w:ind w:firstLine="0"/>
        <w:jc w:val="center"/>
        <w:rPr>
          <w:b/>
          <w:bCs/>
        </w:rPr>
      </w:pPr>
    </w:p>
    <w:p w14:paraId="109994F0" w14:textId="7CDEE925" w:rsidR="00FB3FE4" w:rsidRPr="00FB3FE4" w:rsidRDefault="00FB3FE4" w:rsidP="00FB3FE4">
      <w:pPr>
        <w:spacing w:line="360" w:lineRule="auto"/>
        <w:ind w:firstLine="567"/>
        <w:rPr>
          <w:b/>
          <w:bCs/>
        </w:rPr>
      </w:pPr>
      <w:r w:rsidRPr="00FB3FE4">
        <w:t xml:space="preserve">В соответствии с постановлением Администрации Балахнинского муниципального округа Нижегородской области </w:t>
      </w:r>
      <w:r w:rsidRPr="00FD6870">
        <w:t>от 25.06.2021 № 1178</w:t>
      </w:r>
      <w:r w:rsidRPr="00FB3FE4">
        <w:t xml:space="preserve"> «О порядке выявления, демонтажа и перемещении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области», руководствуясь </w:t>
      </w:r>
      <w:r w:rsidRPr="00FD6870">
        <w:t>Уставом</w:t>
      </w:r>
      <w:r w:rsidRPr="00FB3FE4"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B3FE4">
        <w:rPr>
          <w:b/>
          <w:bCs/>
        </w:rPr>
        <w:t>п</w:t>
      </w:r>
      <w:proofErr w:type="gramEnd"/>
      <w:r w:rsidRPr="00FB3FE4">
        <w:rPr>
          <w:b/>
          <w:bCs/>
        </w:rPr>
        <w:t xml:space="preserve"> о с т а н о в </w:t>
      </w:r>
      <w:proofErr w:type="gramStart"/>
      <w:r w:rsidRPr="00FB3FE4">
        <w:rPr>
          <w:b/>
          <w:bCs/>
        </w:rPr>
        <w:t>л</w:t>
      </w:r>
      <w:proofErr w:type="gramEnd"/>
      <w:r w:rsidRPr="00FB3FE4">
        <w:rPr>
          <w:b/>
          <w:bCs/>
        </w:rPr>
        <w:t xml:space="preserve"> я е т:</w:t>
      </w:r>
    </w:p>
    <w:p w14:paraId="6EF3782D" w14:textId="77777777" w:rsidR="00FB3FE4" w:rsidRPr="00FB3FE4" w:rsidRDefault="00FB3FE4" w:rsidP="00FB3FE4">
      <w:pPr>
        <w:spacing w:line="360" w:lineRule="auto"/>
        <w:ind w:firstLine="567"/>
      </w:pPr>
      <w:r w:rsidRPr="00FB3FE4">
        <w:t xml:space="preserve">1. Произвести принудительный демонтаж и перемещение самовольно установленных объектов движимого имущества по адресам: </w:t>
      </w:r>
      <w:proofErr w:type="gramStart"/>
      <w:r w:rsidRPr="00FB3FE4">
        <w:t xml:space="preserve">Нижегородская область, </w:t>
      </w:r>
      <w:proofErr w:type="spellStart"/>
      <w:r w:rsidRPr="00FB3FE4">
        <w:t>Балахнинский</w:t>
      </w:r>
      <w:proofErr w:type="spellEnd"/>
      <w:r w:rsidRPr="00FB3FE4">
        <w:t xml:space="preserve"> муниципальный округ, д. Конево, ул. Советская, напротив д. 2, Нижегородская область, </w:t>
      </w:r>
      <w:proofErr w:type="spellStart"/>
      <w:r w:rsidRPr="00FB3FE4">
        <w:t>Балахнинский</w:t>
      </w:r>
      <w:proofErr w:type="spellEnd"/>
      <w:r w:rsidRPr="00FB3FE4">
        <w:t xml:space="preserve"> муниципальный округ, д. Конево, ул. Советская, напротив д. 3 (далее – Объекты), указанных в схеме размещения самовольно установленных объектов (далее – Схема) (Приложение № 1, № 2):</w:t>
      </w:r>
      <w:proofErr w:type="gramEnd"/>
    </w:p>
    <w:p w14:paraId="0D565102" w14:textId="77777777" w:rsidR="00FB3FE4" w:rsidRPr="00FB3FE4" w:rsidRDefault="00FB3FE4" w:rsidP="00FB3FE4">
      <w:pPr>
        <w:spacing w:line="360" w:lineRule="auto"/>
        <w:ind w:firstLine="567"/>
      </w:pPr>
      <w:r w:rsidRPr="00FB3FE4">
        <w:t>1.1. Деревянный сарай с цифрой 62, указанный на Схеме под номером 313;</w:t>
      </w:r>
    </w:p>
    <w:p w14:paraId="436E7A8A" w14:textId="77777777" w:rsidR="00FB3FE4" w:rsidRPr="00FB3FE4" w:rsidRDefault="00FB3FE4" w:rsidP="00FB3FE4">
      <w:pPr>
        <w:spacing w:line="360" w:lineRule="auto"/>
        <w:ind w:firstLine="567"/>
      </w:pPr>
      <w:r w:rsidRPr="00FB3FE4">
        <w:t>1.2. Деревянный сарай с цифрой 61, указанный на Схеме под номером 314;</w:t>
      </w:r>
    </w:p>
    <w:p w14:paraId="005FDE8C" w14:textId="77777777" w:rsidR="00FB3FE4" w:rsidRPr="00FB3FE4" w:rsidRDefault="00FB3FE4" w:rsidP="00FB3FE4">
      <w:pPr>
        <w:spacing w:line="360" w:lineRule="auto"/>
        <w:ind w:firstLine="567"/>
      </w:pPr>
      <w:r w:rsidRPr="00FB3FE4">
        <w:t>1.3. Деревянный сарай с цифрой 60, указанный на Схеме под номером 315;</w:t>
      </w:r>
    </w:p>
    <w:p w14:paraId="78E94F3D" w14:textId="77777777" w:rsidR="00FB3FE4" w:rsidRPr="00FB3FE4" w:rsidRDefault="00FB3FE4" w:rsidP="00FB3FE4">
      <w:pPr>
        <w:spacing w:line="360" w:lineRule="auto"/>
        <w:ind w:firstLine="567"/>
      </w:pPr>
      <w:r w:rsidRPr="00FB3FE4">
        <w:t>1.4. Хозяйственная постройка (цвет синий, зеленый, оранжевый), указанный на Схеме под номером 316;</w:t>
      </w:r>
    </w:p>
    <w:p w14:paraId="2991C1B6" w14:textId="77777777" w:rsidR="00FB3FE4" w:rsidRPr="00FB3FE4" w:rsidRDefault="00FB3FE4" w:rsidP="00FB3FE4">
      <w:pPr>
        <w:spacing w:line="360" w:lineRule="auto"/>
        <w:ind w:firstLine="567"/>
      </w:pPr>
      <w:r w:rsidRPr="00FB3FE4">
        <w:t>1.5. Деревянный сарай, указанный на Схеме под номером 317;</w:t>
      </w:r>
    </w:p>
    <w:p w14:paraId="57C13038" w14:textId="77777777" w:rsidR="00FB3FE4" w:rsidRPr="00FB3FE4" w:rsidRDefault="00FB3FE4" w:rsidP="00FB3FE4">
      <w:pPr>
        <w:spacing w:line="360" w:lineRule="auto"/>
        <w:ind w:firstLine="567"/>
      </w:pPr>
      <w:r w:rsidRPr="00FB3FE4">
        <w:t>1.6. Деревянный сарай, указанный на Схеме под номером 318;</w:t>
      </w:r>
    </w:p>
    <w:p w14:paraId="2963AAAA" w14:textId="77777777" w:rsidR="00FB3FE4" w:rsidRPr="00FB3FE4" w:rsidRDefault="00FB3FE4" w:rsidP="00FB3FE4">
      <w:pPr>
        <w:spacing w:line="360" w:lineRule="auto"/>
        <w:ind w:firstLine="567"/>
      </w:pPr>
      <w:r w:rsidRPr="00FB3FE4">
        <w:t>1.7. Деревянный сарай, указанный на Схеме под номером 319;</w:t>
      </w:r>
    </w:p>
    <w:p w14:paraId="6F96F8D2" w14:textId="77777777" w:rsidR="00FB3FE4" w:rsidRPr="00FB3FE4" w:rsidRDefault="00FB3FE4" w:rsidP="00FB3FE4">
      <w:pPr>
        <w:spacing w:line="360" w:lineRule="auto"/>
        <w:ind w:firstLine="567"/>
      </w:pPr>
      <w:r w:rsidRPr="00FB3FE4">
        <w:t>1.8. Деревянный сарай, указанный на Схеме под номером 320;</w:t>
      </w:r>
    </w:p>
    <w:p w14:paraId="0DD491EB" w14:textId="77777777" w:rsidR="00FB3FE4" w:rsidRPr="00FB3FE4" w:rsidRDefault="00FB3FE4" w:rsidP="00FB3FE4">
      <w:pPr>
        <w:spacing w:line="360" w:lineRule="auto"/>
        <w:ind w:firstLine="567"/>
      </w:pPr>
      <w:r w:rsidRPr="00FB3FE4">
        <w:t>1.9. Деревянный сарай, указанный на Схеме под номером 321;</w:t>
      </w:r>
    </w:p>
    <w:p w14:paraId="2EEEA124" w14:textId="77777777" w:rsidR="00FB3FE4" w:rsidRPr="00FB3FE4" w:rsidRDefault="00FB3FE4" w:rsidP="00FB3FE4">
      <w:pPr>
        <w:spacing w:line="360" w:lineRule="auto"/>
        <w:ind w:firstLine="567"/>
      </w:pPr>
      <w:r w:rsidRPr="00FB3FE4">
        <w:t>1.10. Деревянный сарай, указанный на Схеме под номером 322;</w:t>
      </w:r>
    </w:p>
    <w:p w14:paraId="13A8A178" w14:textId="77777777" w:rsidR="00FB3FE4" w:rsidRPr="00FB3FE4" w:rsidRDefault="00FB3FE4" w:rsidP="00FB3FE4">
      <w:pPr>
        <w:spacing w:line="360" w:lineRule="auto"/>
        <w:ind w:firstLine="567"/>
      </w:pPr>
      <w:r w:rsidRPr="00FB3FE4">
        <w:t>1.11. Деревянный сарай с двумя дверьми (белого и рыжего цвета), указанный на Схеме под номером 323;</w:t>
      </w:r>
    </w:p>
    <w:p w14:paraId="474745B2" w14:textId="77777777" w:rsidR="00FB3FE4" w:rsidRPr="00FB3FE4" w:rsidRDefault="00FB3FE4" w:rsidP="00FB3FE4">
      <w:pPr>
        <w:spacing w:line="360" w:lineRule="auto"/>
        <w:ind w:firstLine="567"/>
      </w:pPr>
      <w:r w:rsidRPr="00FB3FE4">
        <w:t>1.12. Деревянный сарай, огороженный зеленой сеткой, указанный на Схеме под номером 324;</w:t>
      </w:r>
    </w:p>
    <w:p w14:paraId="144993FC" w14:textId="77777777" w:rsidR="00FB3FE4" w:rsidRPr="00FB3FE4" w:rsidRDefault="00FB3FE4" w:rsidP="00FB3FE4">
      <w:pPr>
        <w:spacing w:line="360" w:lineRule="auto"/>
        <w:ind w:firstLine="567"/>
      </w:pPr>
      <w:r w:rsidRPr="00FB3FE4">
        <w:t>1.13. Деревянный сарай с бело-синей дверью, указанный на Схеме под номером 325;</w:t>
      </w:r>
    </w:p>
    <w:p w14:paraId="65BEE79D" w14:textId="77777777" w:rsidR="00FB3FE4" w:rsidRPr="00FB3FE4" w:rsidRDefault="00FB3FE4" w:rsidP="00FB3FE4">
      <w:pPr>
        <w:spacing w:line="360" w:lineRule="auto"/>
        <w:ind w:firstLine="567"/>
      </w:pPr>
      <w:r w:rsidRPr="00FB3FE4">
        <w:lastRenderedPageBreak/>
        <w:t>1.14. Деревянный сарай, указанный на Схеме под номером 326;</w:t>
      </w:r>
    </w:p>
    <w:p w14:paraId="67C84D4C" w14:textId="77777777" w:rsidR="00FB3FE4" w:rsidRPr="00FB3FE4" w:rsidRDefault="00FB3FE4" w:rsidP="00FB3FE4">
      <w:pPr>
        <w:spacing w:line="360" w:lineRule="auto"/>
        <w:ind w:firstLine="567"/>
      </w:pPr>
      <w:r w:rsidRPr="00FB3FE4">
        <w:t>1.15. Деревянный сарай, указанный на Схеме под номером 327;</w:t>
      </w:r>
    </w:p>
    <w:p w14:paraId="0A4A3F98" w14:textId="77777777" w:rsidR="00FB3FE4" w:rsidRPr="00FB3FE4" w:rsidRDefault="00FB3FE4" w:rsidP="00FB3FE4">
      <w:pPr>
        <w:spacing w:line="360" w:lineRule="auto"/>
        <w:ind w:firstLine="567"/>
      </w:pPr>
      <w:r w:rsidRPr="00FB3FE4">
        <w:t>1.16. Деревянный сарай с белой дверью и табличкой "Опасная зона", указанный на Схеме под номером 328;</w:t>
      </w:r>
    </w:p>
    <w:p w14:paraId="5D765BAC" w14:textId="77777777" w:rsidR="00FB3FE4" w:rsidRPr="00FB3FE4" w:rsidRDefault="00FB3FE4" w:rsidP="00FB3FE4">
      <w:pPr>
        <w:spacing w:line="360" w:lineRule="auto"/>
        <w:ind w:firstLine="567"/>
      </w:pPr>
      <w:r w:rsidRPr="00FB3FE4">
        <w:t>1.17. Деревянный сарай с цифрой 73, указанный на Схеме под номером 329;</w:t>
      </w:r>
    </w:p>
    <w:p w14:paraId="20A7AAD4" w14:textId="77777777" w:rsidR="00FB3FE4" w:rsidRPr="00FB3FE4" w:rsidRDefault="00FB3FE4" w:rsidP="00FB3FE4">
      <w:pPr>
        <w:spacing w:line="360" w:lineRule="auto"/>
        <w:ind w:firstLine="567"/>
      </w:pPr>
      <w:r w:rsidRPr="00FB3FE4">
        <w:t>1.18. Деревянный сарай с оранжевой дверью и цифрой 72, указанный на Схеме под номером 330;</w:t>
      </w:r>
    </w:p>
    <w:p w14:paraId="5B515C95" w14:textId="77777777" w:rsidR="00FB3FE4" w:rsidRPr="00FB3FE4" w:rsidRDefault="00FB3FE4" w:rsidP="00FB3FE4">
      <w:pPr>
        <w:spacing w:line="360" w:lineRule="auto"/>
        <w:ind w:firstLine="567"/>
      </w:pPr>
      <w:r w:rsidRPr="00FB3FE4">
        <w:t>1.19. Деревянный сарай с обвалившейся крышей, указанный на Схеме под номером 331;</w:t>
      </w:r>
    </w:p>
    <w:p w14:paraId="5B59AA9A" w14:textId="77777777" w:rsidR="00FB3FE4" w:rsidRPr="00FB3FE4" w:rsidRDefault="00FB3FE4" w:rsidP="00FB3FE4">
      <w:pPr>
        <w:spacing w:line="360" w:lineRule="auto"/>
        <w:ind w:firstLine="567"/>
      </w:pPr>
      <w:r w:rsidRPr="00FB3FE4">
        <w:t>1.20. Деревянный сарай с обвалившейся крышей, указанный на Схеме под номером 332;</w:t>
      </w:r>
    </w:p>
    <w:p w14:paraId="19F2B40F" w14:textId="77777777" w:rsidR="00FB3FE4" w:rsidRPr="00FB3FE4" w:rsidRDefault="00FB3FE4" w:rsidP="00FB3FE4">
      <w:pPr>
        <w:spacing w:line="360" w:lineRule="auto"/>
        <w:ind w:firstLine="567"/>
      </w:pPr>
      <w:r w:rsidRPr="00FB3FE4">
        <w:t>1.21. Деревянный сарай с обвалившейся крышей и стеной, указанный на Схеме под номером 333;</w:t>
      </w:r>
    </w:p>
    <w:p w14:paraId="0EF25C53" w14:textId="77777777" w:rsidR="00FB3FE4" w:rsidRPr="00FB3FE4" w:rsidRDefault="00FB3FE4" w:rsidP="00FB3FE4">
      <w:pPr>
        <w:spacing w:line="360" w:lineRule="auto"/>
        <w:ind w:firstLine="567"/>
      </w:pPr>
      <w:r w:rsidRPr="00FB3FE4">
        <w:t>1.22. Деревянный сарай, указанный на Схеме под номером 334;</w:t>
      </w:r>
    </w:p>
    <w:p w14:paraId="02CC8A76" w14:textId="77777777" w:rsidR="00FB3FE4" w:rsidRPr="00FB3FE4" w:rsidRDefault="00FB3FE4" w:rsidP="00FB3FE4">
      <w:pPr>
        <w:spacing w:line="360" w:lineRule="auto"/>
        <w:ind w:firstLine="567"/>
      </w:pPr>
      <w:r w:rsidRPr="00FB3FE4">
        <w:t>1.23. Деревянный сарай с трубой из ПВХ, указанный на Схеме под номером 335;</w:t>
      </w:r>
    </w:p>
    <w:p w14:paraId="7BE88E15" w14:textId="77777777" w:rsidR="00FB3FE4" w:rsidRPr="00FB3FE4" w:rsidRDefault="00FB3FE4" w:rsidP="00FB3FE4">
      <w:pPr>
        <w:spacing w:line="360" w:lineRule="auto"/>
        <w:ind w:firstLine="567"/>
      </w:pPr>
      <w:r w:rsidRPr="00FB3FE4">
        <w:t>1.24. Деревянный сарай без крыши, указанный на Схеме под номером 336;</w:t>
      </w:r>
    </w:p>
    <w:p w14:paraId="239FA4D5" w14:textId="77777777" w:rsidR="00FB3FE4" w:rsidRPr="00FB3FE4" w:rsidRDefault="00FB3FE4" w:rsidP="00FB3FE4">
      <w:pPr>
        <w:spacing w:line="360" w:lineRule="auto"/>
        <w:ind w:firstLine="567"/>
      </w:pPr>
      <w:r w:rsidRPr="00FB3FE4">
        <w:t>1.25. Деревянный сарай коричневого цвета, указанный на Схеме под номером 337;</w:t>
      </w:r>
    </w:p>
    <w:p w14:paraId="3E834AD5" w14:textId="77777777" w:rsidR="00FB3FE4" w:rsidRPr="00FB3FE4" w:rsidRDefault="00FB3FE4" w:rsidP="00FB3FE4">
      <w:pPr>
        <w:spacing w:line="360" w:lineRule="auto"/>
        <w:ind w:firstLine="567"/>
      </w:pPr>
      <w:r w:rsidRPr="00FB3FE4">
        <w:t>1.26. Деревянный сарай, указанный на Схеме под номером 338;</w:t>
      </w:r>
    </w:p>
    <w:p w14:paraId="4DDAA3D8" w14:textId="77777777" w:rsidR="00FB3FE4" w:rsidRPr="00FB3FE4" w:rsidRDefault="00FB3FE4" w:rsidP="00FB3FE4">
      <w:pPr>
        <w:spacing w:line="360" w:lineRule="auto"/>
        <w:ind w:firstLine="567"/>
      </w:pPr>
      <w:r w:rsidRPr="00FB3FE4">
        <w:t>1.27. Деревянный сарай, указанный на Схеме под номером 339;</w:t>
      </w:r>
    </w:p>
    <w:p w14:paraId="57CC86D6" w14:textId="77777777" w:rsidR="00FB3FE4" w:rsidRPr="00FB3FE4" w:rsidRDefault="00FB3FE4" w:rsidP="00FB3FE4">
      <w:pPr>
        <w:spacing w:line="360" w:lineRule="auto"/>
        <w:ind w:firstLine="567"/>
      </w:pPr>
      <w:r w:rsidRPr="00FB3FE4">
        <w:t>1.28. Деревянный сарай с обвалившейся крышей, указанный на Схеме под номером 340;</w:t>
      </w:r>
    </w:p>
    <w:p w14:paraId="5C5D92C3" w14:textId="77777777" w:rsidR="00FB3FE4" w:rsidRPr="00FB3FE4" w:rsidRDefault="00FB3FE4" w:rsidP="00FB3FE4">
      <w:pPr>
        <w:spacing w:line="360" w:lineRule="auto"/>
        <w:ind w:firstLine="567"/>
      </w:pPr>
      <w:r w:rsidRPr="00FB3FE4">
        <w:t>1.29. Деревянный сарай без крыши, указанный на Схеме под номером 341;</w:t>
      </w:r>
    </w:p>
    <w:p w14:paraId="0CD42693" w14:textId="77777777" w:rsidR="00FB3FE4" w:rsidRPr="00FB3FE4" w:rsidRDefault="00FB3FE4" w:rsidP="00FB3FE4">
      <w:pPr>
        <w:spacing w:line="360" w:lineRule="auto"/>
        <w:ind w:firstLine="567"/>
      </w:pPr>
      <w:r w:rsidRPr="00FB3FE4">
        <w:t>1.30. Деревянный сарай с дверью частично оранжевого цвета и трубой для отвода воды с крыши, указанный на Схеме под номером 342;</w:t>
      </w:r>
    </w:p>
    <w:p w14:paraId="41D87FD0" w14:textId="77777777" w:rsidR="00FB3FE4" w:rsidRPr="00FB3FE4" w:rsidRDefault="00FB3FE4" w:rsidP="00FB3FE4">
      <w:pPr>
        <w:spacing w:line="360" w:lineRule="auto"/>
        <w:ind w:firstLine="567"/>
      </w:pPr>
      <w:r w:rsidRPr="00FB3FE4">
        <w:t>1.31. Деревянный сарай, указанный на Схеме под номером 343;</w:t>
      </w:r>
    </w:p>
    <w:p w14:paraId="29AC210F" w14:textId="08B18AC1" w:rsidR="00FB3FE4" w:rsidRPr="00FB3FE4" w:rsidRDefault="00FB3FE4" w:rsidP="00FB3FE4">
      <w:pPr>
        <w:spacing w:line="360" w:lineRule="auto"/>
        <w:ind w:firstLine="567"/>
      </w:pPr>
      <w:r w:rsidRPr="00FB3FE4">
        <w:t>1.32. Деревянный сарай с табличкой "Подключим к выгодным тарифам Tele2", указанный на Схеме под номером</w:t>
      </w:r>
      <w:r>
        <w:t xml:space="preserve"> </w:t>
      </w:r>
      <w:r w:rsidRPr="00FB3FE4">
        <w:t>344;</w:t>
      </w:r>
    </w:p>
    <w:p w14:paraId="4B7D15C3" w14:textId="77777777" w:rsidR="00FB3FE4" w:rsidRPr="00FB3FE4" w:rsidRDefault="00FB3FE4" w:rsidP="00FB3FE4">
      <w:pPr>
        <w:spacing w:line="360" w:lineRule="auto"/>
        <w:ind w:firstLine="567"/>
      </w:pPr>
      <w:r w:rsidRPr="00FB3FE4">
        <w:t>1.33. Деревянный сарай, указанный на Схеме под номером 345;</w:t>
      </w:r>
    </w:p>
    <w:p w14:paraId="18B8C776" w14:textId="77777777" w:rsidR="00FB3FE4" w:rsidRPr="00FB3FE4" w:rsidRDefault="00FB3FE4" w:rsidP="00FB3FE4">
      <w:pPr>
        <w:spacing w:line="360" w:lineRule="auto"/>
        <w:ind w:firstLine="567"/>
      </w:pPr>
      <w:r w:rsidRPr="00FB3FE4">
        <w:t>1.34. Деревянный сарай, указанный на Схеме под номером 346;</w:t>
      </w:r>
    </w:p>
    <w:p w14:paraId="03C8C9BF" w14:textId="77777777" w:rsidR="00FB3FE4" w:rsidRPr="00FB3FE4" w:rsidRDefault="00FB3FE4" w:rsidP="00FB3FE4">
      <w:pPr>
        <w:spacing w:line="360" w:lineRule="auto"/>
        <w:ind w:firstLine="567"/>
      </w:pPr>
      <w:r w:rsidRPr="00FB3FE4">
        <w:t>1.35. Деревянный сарай, указанный на Схеме под номером 347;</w:t>
      </w:r>
    </w:p>
    <w:p w14:paraId="48F049A0" w14:textId="77777777" w:rsidR="00FB3FE4" w:rsidRPr="00FB3FE4" w:rsidRDefault="00FB3FE4" w:rsidP="00FB3FE4">
      <w:pPr>
        <w:spacing w:line="360" w:lineRule="auto"/>
        <w:ind w:firstLine="567"/>
      </w:pPr>
      <w:r w:rsidRPr="00FB3FE4">
        <w:t xml:space="preserve">1.36. Деревянный сарай с крышей из </w:t>
      </w:r>
      <w:proofErr w:type="spellStart"/>
      <w:r w:rsidRPr="00FB3FE4">
        <w:t>профнастила</w:t>
      </w:r>
      <w:proofErr w:type="spellEnd"/>
      <w:r w:rsidRPr="00FB3FE4">
        <w:t xml:space="preserve"> серого цвета, указанный на Схеме под номером 348;</w:t>
      </w:r>
    </w:p>
    <w:p w14:paraId="45456387" w14:textId="77777777" w:rsidR="00FB3FE4" w:rsidRPr="00FB3FE4" w:rsidRDefault="00FB3FE4" w:rsidP="00FB3FE4">
      <w:pPr>
        <w:spacing w:line="360" w:lineRule="auto"/>
        <w:ind w:firstLine="567"/>
      </w:pPr>
      <w:r w:rsidRPr="00FB3FE4">
        <w:t>1.37. Деревянный сарай со сломанной дверью, указанный на Схеме под номером 349;</w:t>
      </w:r>
    </w:p>
    <w:p w14:paraId="12081B2C" w14:textId="77777777" w:rsidR="00FB3FE4" w:rsidRPr="00FB3FE4" w:rsidRDefault="00FB3FE4" w:rsidP="00FB3FE4">
      <w:pPr>
        <w:spacing w:line="360" w:lineRule="auto"/>
        <w:ind w:firstLine="567"/>
      </w:pPr>
      <w:r w:rsidRPr="00FB3FE4">
        <w:t>1.38. Деревянный сарай с дверью светло коричневого цвета и цифрой 41, указанный на Схеме под номером 350;</w:t>
      </w:r>
    </w:p>
    <w:p w14:paraId="5C071464" w14:textId="77777777" w:rsidR="00FB3FE4" w:rsidRPr="00FB3FE4" w:rsidRDefault="00FB3FE4" w:rsidP="00FB3FE4">
      <w:pPr>
        <w:spacing w:line="360" w:lineRule="auto"/>
        <w:ind w:firstLine="567"/>
      </w:pPr>
      <w:r w:rsidRPr="00FB3FE4">
        <w:t>1.39. Деревянный сарай с цифрой 40, указанный на Схеме под номером 351;</w:t>
      </w:r>
    </w:p>
    <w:p w14:paraId="16A61D04" w14:textId="77777777" w:rsidR="00FB3FE4" w:rsidRPr="00FB3FE4" w:rsidRDefault="00FB3FE4" w:rsidP="00FB3FE4">
      <w:pPr>
        <w:spacing w:line="360" w:lineRule="auto"/>
        <w:ind w:firstLine="567"/>
      </w:pPr>
      <w:r w:rsidRPr="00FB3FE4">
        <w:lastRenderedPageBreak/>
        <w:t>1.40. Деревянный сарай с цифрой 39, указанный на Схеме под номером 352;</w:t>
      </w:r>
    </w:p>
    <w:p w14:paraId="7DB3F060" w14:textId="77777777" w:rsidR="00FB3FE4" w:rsidRPr="00FB3FE4" w:rsidRDefault="00FB3FE4" w:rsidP="00FB3FE4">
      <w:pPr>
        <w:spacing w:line="360" w:lineRule="auto"/>
        <w:ind w:firstLine="567"/>
      </w:pPr>
      <w:r w:rsidRPr="00FB3FE4">
        <w:t>1.41. Деревянный сарай, указанный на Схеме под номером 353;</w:t>
      </w:r>
    </w:p>
    <w:p w14:paraId="7B198F7A" w14:textId="77777777" w:rsidR="00FB3FE4" w:rsidRPr="00FB3FE4" w:rsidRDefault="00FB3FE4" w:rsidP="00FB3FE4">
      <w:pPr>
        <w:spacing w:line="360" w:lineRule="auto"/>
        <w:ind w:firstLine="567"/>
      </w:pPr>
      <w:r w:rsidRPr="00FB3FE4">
        <w:t>1.42. Деревянный сарай с обвалившейся крышей, указанный на Схеме под номером 354;</w:t>
      </w:r>
    </w:p>
    <w:p w14:paraId="1EA23E39" w14:textId="77777777" w:rsidR="00FB3FE4" w:rsidRPr="00FB3FE4" w:rsidRDefault="00FB3FE4" w:rsidP="00FB3FE4">
      <w:pPr>
        <w:spacing w:line="360" w:lineRule="auto"/>
        <w:ind w:firstLine="567"/>
      </w:pPr>
      <w:r w:rsidRPr="00FB3FE4">
        <w:t>1.43. Деревянный сарай, указанный на Схеме под номером 355;</w:t>
      </w:r>
    </w:p>
    <w:p w14:paraId="5139D0C5" w14:textId="77777777" w:rsidR="00FB3FE4" w:rsidRPr="00FB3FE4" w:rsidRDefault="00FB3FE4" w:rsidP="00FB3FE4">
      <w:pPr>
        <w:spacing w:line="360" w:lineRule="auto"/>
        <w:ind w:firstLine="567"/>
      </w:pPr>
      <w:r w:rsidRPr="00FB3FE4">
        <w:t>1.44. Деревянный сарай с обвалившейся крышей, указанный на Схеме под номером 356;</w:t>
      </w:r>
    </w:p>
    <w:p w14:paraId="320AFB05" w14:textId="77777777" w:rsidR="00FB3FE4" w:rsidRPr="00FB3FE4" w:rsidRDefault="00FB3FE4" w:rsidP="00FB3FE4">
      <w:pPr>
        <w:spacing w:line="360" w:lineRule="auto"/>
        <w:ind w:firstLine="567"/>
      </w:pPr>
      <w:r w:rsidRPr="00FB3FE4">
        <w:t>1.45. Деревянный сарай, указанный на Схеме под номером 357;</w:t>
      </w:r>
    </w:p>
    <w:p w14:paraId="6A4CC668" w14:textId="77777777" w:rsidR="00FB3FE4" w:rsidRPr="00FB3FE4" w:rsidRDefault="00FB3FE4" w:rsidP="00FB3FE4">
      <w:pPr>
        <w:spacing w:line="360" w:lineRule="auto"/>
        <w:ind w:firstLine="567"/>
      </w:pPr>
      <w:r w:rsidRPr="00FB3FE4">
        <w:t>1.46. Деревянный сарай с обвалившейся крышей и сломанной дверью, указанный на Схеме под номером 358;</w:t>
      </w:r>
    </w:p>
    <w:p w14:paraId="1E646A96" w14:textId="77777777" w:rsidR="00FB3FE4" w:rsidRPr="00FB3FE4" w:rsidRDefault="00FB3FE4" w:rsidP="00FB3FE4">
      <w:pPr>
        <w:spacing w:line="360" w:lineRule="auto"/>
        <w:ind w:firstLine="567"/>
      </w:pPr>
      <w:r w:rsidRPr="00FB3FE4">
        <w:t>1.47. Деревянный сарай, указанный на Схеме под номером 359;</w:t>
      </w:r>
    </w:p>
    <w:p w14:paraId="0D59B810" w14:textId="77777777" w:rsidR="00FB3FE4" w:rsidRPr="00FB3FE4" w:rsidRDefault="00FB3FE4" w:rsidP="00FB3FE4">
      <w:pPr>
        <w:spacing w:line="360" w:lineRule="auto"/>
        <w:ind w:firstLine="567"/>
      </w:pPr>
      <w:r w:rsidRPr="00FB3FE4">
        <w:t>1.48. Деревянный сарай с обвалившейся крышей и стеной, указанный на Схеме под номером 360;</w:t>
      </w:r>
    </w:p>
    <w:p w14:paraId="45F700CC" w14:textId="77777777" w:rsidR="00FB3FE4" w:rsidRPr="00FB3FE4" w:rsidRDefault="00FB3FE4" w:rsidP="00FB3FE4">
      <w:pPr>
        <w:spacing w:line="360" w:lineRule="auto"/>
        <w:ind w:firstLine="567"/>
      </w:pPr>
      <w:r w:rsidRPr="00FB3FE4">
        <w:t>1.49. Деревянный сарай с обвалившейся крышей, указанный на Схеме под номером 361;</w:t>
      </w:r>
    </w:p>
    <w:p w14:paraId="2FE67AC9" w14:textId="77777777" w:rsidR="00FB3FE4" w:rsidRPr="00FB3FE4" w:rsidRDefault="00FB3FE4" w:rsidP="00FB3FE4">
      <w:pPr>
        <w:spacing w:line="360" w:lineRule="auto"/>
        <w:ind w:firstLine="567"/>
      </w:pPr>
      <w:r w:rsidRPr="00FB3FE4">
        <w:t>1.50. Деревянный сарай с обвалившейся передней стеной, указанный на Схеме под номером 362;</w:t>
      </w:r>
    </w:p>
    <w:p w14:paraId="38014158" w14:textId="77777777" w:rsidR="00FB3FE4" w:rsidRPr="00FB3FE4" w:rsidRDefault="00FB3FE4" w:rsidP="00FB3FE4">
      <w:pPr>
        <w:spacing w:line="360" w:lineRule="auto"/>
        <w:ind w:firstLine="567"/>
      </w:pPr>
      <w:r w:rsidRPr="00FB3FE4">
        <w:t>1.51. Деревянный сарай с обвалившейся передней стеной, указанный на Схеме под номером 363;</w:t>
      </w:r>
    </w:p>
    <w:p w14:paraId="23349C05" w14:textId="77777777" w:rsidR="00FB3FE4" w:rsidRPr="00FB3FE4" w:rsidRDefault="00FB3FE4" w:rsidP="00FB3FE4">
      <w:pPr>
        <w:spacing w:line="360" w:lineRule="auto"/>
        <w:ind w:firstLine="567"/>
      </w:pPr>
      <w:r w:rsidRPr="00FB3FE4">
        <w:t>1.52. Деревянный сарай, указанный на Схеме под номером 364;</w:t>
      </w:r>
    </w:p>
    <w:p w14:paraId="3452377F" w14:textId="77777777" w:rsidR="00FB3FE4" w:rsidRPr="00FB3FE4" w:rsidRDefault="00FB3FE4" w:rsidP="00FB3FE4">
      <w:pPr>
        <w:spacing w:line="360" w:lineRule="auto"/>
        <w:ind w:firstLine="567"/>
      </w:pPr>
      <w:r w:rsidRPr="00FB3FE4">
        <w:t>1.53. Деревянный сарай, указанный на Схеме под номером 365;</w:t>
      </w:r>
    </w:p>
    <w:p w14:paraId="5127C825" w14:textId="77777777" w:rsidR="00FB3FE4" w:rsidRPr="00FB3FE4" w:rsidRDefault="00FB3FE4" w:rsidP="00FB3FE4">
      <w:pPr>
        <w:spacing w:line="360" w:lineRule="auto"/>
        <w:ind w:firstLine="567"/>
      </w:pPr>
      <w:r w:rsidRPr="00FB3FE4">
        <w:t>1.54. Деревянный сарай, указанный на Схеме под номером 366;</w:t>
      </w:r>
    </w:p>
    <w:p w14:paraId="7E361871" w14:textId="77777777" w:rsidR="00FB3FE4" w:rsidRPr="00FB3FE4" w:rsidRDefault="00FB3FE4" w:rsidP="00FB3FE4">
      <w:pPr>
        <w:spacing w:line="360" w:lineRule="auto"/>
        <w:ind w:firstLine="567"/>
      </w:pPr>
      <w:r w:rsidRPr="00FB3FE4">
        <w:t>1.55. Деревянный сарай без передней стены, указанный на Схеме под номером 367;</w:t>
      </w:r>
    </w:p>
    <w:p w14:paraId="7C54A18E" w14:textId="77777777" w:rsidR="00FB3FE4" w:rsidRPr="00FB3FE4" w:rsidRDefault="00FB3FE4" w:rsidP="00FB3FE4">
      <w:pPr>
        <w:spacing w:line="360" w:lineRule="auto"/>
        <w:ind w:firstLine="567"/>
      </w:pPr>
      <w:r w:rsidRPr="00FB3FE4">
        <w:t>1.56. Деревянный сарай с обвалившейся крышей, указанный на Схеме под номером 368;</w:t>
      </w:r>
    </w:p>
    <w:p w14:paraId="55C6C430" w14:textId="77777777" w:rsidR="00FB3FE4" w:rsidRPr="00FB3FE4" w:rsidRDefault="00FB3FE4" w:rsidP="00FB3FE4">
      <w:pPr>
        <w:spacing w:line="360" w:lineRule="auto"/>
        <w:ind w:firstLine="567"/>
      </w:pPr>
      <w:r w:rsidRPr="00FB3FE4">
        <w:t>1.57. Деревянный сарай, указанный на Схеме под номером 369;</w:t>
      </w:r>
    </w:p>
    <w:p w14:paraId="45614C2A" w14:textId="77777777" w:rsidR="00FB3FE4" w:rsidRPr="00FB3FE4" w:rsidRDefault="00FB3FE4" w:rsidP="00FB3FE4">
      <w:pPr>
        <w:spacing w:line="360" w:lineRule="auto"/>
        <w:ind w:firstLine="567"/>
      </w:pPr>
      <w:r w:rsidRPr="00FB3FE4">
        <w:t>1.58. Деревянный сарай, указанный на Схеме под номером 370;</w:t>
      </w:r>
    </w:p>
    <w:p w14:paraId="40B3C239" w14:textId="77777777" w:rsidR="00FB3FE4" w:rsidRPr="00FB3FE4" w:rsidRDefault="00FB3FE4" w:rsidP="00FB3FE4">
      <w:pPr>
        <w:spacing w:line="360" w:lineRule="auto"/>
        <w:ind w:firstLine="567"/>
      </w:pPr>
      <w:r w:rsidRPr="00FB3FE4">
        <w:t>1.59. Деревянный сарай, указанный на Схеме под номером 371;</w:t>
      </w:r>
    </w:p>
    <w:p w14:paraId="4B2ECBD0" w14:textId="77777777" w:rsidR="00FB3FE4" w:rsidRPr="00FB3FE4" w:rsidRDefault="00FB3FE4" w:rsidP="00FB3FE4">
      <w:pPr>
        <w:spacing w:line="360" w:lineRule="auto"/>
        <w:ind w:firstLine="567"/>
      </w:pPr>
      <w:r w:rsidRPr="00FB3FE4">
        <w:t>1.60. Деревянный сарай с цифрой 18, указанный на Схеме под номером 372;</w:t>
      </w:r>
    </w:p>
    <w:p w14:paraId="5D4DD2DC" w14:textId="77777777" w:rsidR="00FB3FE4" w:rsidRPr="00FB3FE4" w:rsidRDefault="00FB3FE4" w:rsidP="00FB3FE4">
      <w:pPr>
        <w:spacing w:line="360" w:lineRule="auto"/>
        <w:ind w:firstLine="567"/>
      </w:pPr>
      <w:r w:rsidRPr="00FB3FE4">
        <w:t>1.61. Деревянный сарай с цифрой 17, указанный на Схеме под номером 373;</w:t>
      </w:r>
    </w:p>
    <w:p w14:paraId="0D9F3C22" w14:textId="77777777" w:rsidR="00FB3FE4" w:rsidRPr="00FB3FE4" w:rsidRDefault="00FB3FE4" w:rsidP="00FB3FE4">
      <w:pPr>
        <w:spacing w:line="360" w:lineRule="auto"/>
        <w:ind w:firstLine="567"/>
      </w:pPr>
      <w:r w:rsidRPr="00FB3FE4">
        <w:t>1.62. Деревянный сарай, указанный на Схеме под номером 374;</w:t>
      </w:r>
    </w:p>
    <w:p w14:paraId="30D2A1A5" w14:textId="77777777" w:rsidR="00FB3FE4" w:rsidRPr="00FB3FE4" w:rsidRDefault="00FB3FE4" w:rsidP="00FB3FE4">
      <w:pPr>
        <w:spacing w:line="360" w:lineRule="auto"/>
        <w:ind w:firstLine="567"/>
      </w:pPr>
      <w:r w:rsidRPr="00FB3FE4">
        <w:t>1.63. Деревянный сарай с цифрой 15, указанный на Схеме под номером 375;</w:t>
      </w:r>
    </w:p>
    <w:p w14:paraId="1B9000C0" w14:textId="77777777" w:rsidR="00FB3FE4" w:rsidRPr="00FB3FE4" w:rsidRDefault="00FB3FE4" w:rsidP="00FB3FE4">
      <w:pPr>
        <w:spacing w:line="360" w:lineRule="auto"/>
        <w:ind w:firstLine="567"/>
      </w:pPr>
      <w:r w:rsidRPr="00FB3FE4">
        <w:t>1.64. Деревянный сарай с цифрой 13, указанный на Схеме под номером 376;</w:t>
      </w:r>
    </w:p>
    <w:p w14:paraId="7E797600" w14:textId="77777777" w:rsidR="00FB3FE4" w:rsidRPr="00FB3FE4" w:rsidRDefault="00FB3FE4" w:rsidP="00FB3FE4">
      <w:pPr>
        <w:spacing w:line="360" w:lineRule="auto"/>
        <w:ind w:firstLine="567"/>
      </w:pPr>
      <w:r w:rsidRPr="00FB3FE4">
        <w:t>1.65. Деревянный сарай, указанный на Схеме под номером 377;</w:t>
      </w:r>
    </w:p>
    <w:p w14:paraId="14B0DD4E" w14:textId="77777777" w:rsidR="00FB3FE4" w:rsidRPr="00FB3FE4" w:rsidRDefault="00FB3FE4" w:rsidP="00FB3FE4">
      <w:pPr>
        <w:spacing w:line="360" w:lineRule="auto"/>
        <w:ind w:firstLine="567"/>
      </w:pPr>
      <w:r w:rsidRPr="00FB3FE4">
        <w:t>1.66. Деревянный сарай, указанный на Схеме под номером 378;</w:t>
      </w:r>
    </w:p>
    <w:p w14:paraId="6026C430" w14:textId="77777777" w:rsidR="00FB3FE4" w:rsidRPr="00FB3FE4" w:rsidRDefault="00FB3FE4" w:rsidP="00FB3FE4">
      <w:pPr>
        <w:spacing w:line="360" w:lineRule="auto"/>
        <w:ind w:firstLine="567"/>
      </w:pPr>
      <w:r w:rsidRPr="00FB3FE4">
        <w:t>1.67. Деревянный сарай, указанный на Схеме под номером 379;</w:t>
      </w:r>
    </w:p>
    <w:p w14:paraId="4A4150E2" w14:textId="77777777" w:rsidR="00FB3FE4" w:rsidRPr="00FB3FE4" w:rsidRDefault="00FB3FE4" w:rsidP="00FB3FE4">
      <w:pPr>
        <w:spacing w:line="360" w:lineRule="auto"/>
        <w:ind w:firstLine="567"/>
      </w:pPr>
      <w:r w:rsidRPr="00FB3FE4">
        <w:lastRenderedPageBreak/>
        <w:t>1.68. Деревянный сарай с обвалившейся крышей, указанный на Схеме под номером 380;</w:t>
      </w:r>
    </w:p>
    <w:p w14:paraId="46C8DA13" w14:textId="77777777" w:rsidR="00FB3FE4" w:rsidRPr="00FB3FE4" w:rsidRDefault="00FB3FE4" w:rsidP="00FB3FE4">
      <w:pPr>
        <w:spacing w:line="360" w:lineRule="auto"/>
        <w:ind w:firstLine="567"/>
      </w:pPr>
      <w:r w:rsidRPr="00FB3FE4">
        <w:t>1.69. Деревянный сарай, указанный на Схеме под номером 381;</w:t>
      </w:r>
    </w:p>
    <w:p w14:paraId="2262DAEE" w14:textId="77777777" w:rsidR="00FB3FE4" w:rsidRPr="00FB3FE4" w:rsidRDefault="00FB3FE4" w:rsidP="00FB3FE4">
      <w:pPr>
        <w:spacing w:line="360" w:lineRule="auto"/>
        <w:ind w:firstLine="567"/>
      </w:pPr>
      <w:r w:rsidRPr="00FB3FE4">
        <w:t>1.70. Деревянный сарай с заколоченными досками стеной, указанный на Схеме под номером 382;</w:t>
      </w:r>
    </w:p>
    <w:p w14:paraId="45758FA3" w14:textId="77777777" w:rsidR="00FB3FE4" w:rsidRPr="00FB3FE4" w:rsidRDefault="00FB3FE4" w:rsidP="00FB3FE4">
      <w:pPr>
        <w:spacing w:line="360" w:lineRule="auto"/>
        <w:ind w:firstLine="567"/>
      </w:pPr>
      <w:r w:rsidRPr="00FB3FE4">
        <w:t>1.71. Деревянный сарай с деформированной крышей, указанный на Схеме под номером 383;</w:t>
      </w:r>
    </w:p>
    <w:p w14:paraId="4A143C60" w14:textId="77777777" w:rsidR="00FB3FE4" w:rsidRPr="00FB3FE4" w:rsidRDefault="00FB3FE4" w:rsidP="00FB3FE4">
      <w:pPr>
        <w:spacing w:line="360" w:lineRule="auto"/>
        <w:ind w:firstLine="567"/>
      </w:pPr>
      <w:r w:rsidRPr="00FB3FE4">
        <w:t>1.72. Деревянный сарай с обвалившейся крышей, указанный на Схеме под номером 384;</w:t>
      </w:r>
    </w:p>
    <w:p w14:paraId="055D18C1" w14:textId="77777777" w:rsidR="00FB3FE4" w:rsidRPr="00FB3FE4" w:rsidRDefault="00FB3FE4" w:rsidP="00FB3FE4">
      <w:pPr>
        <w:spacing w:line="360" w:lineRule="auto"/>
        <w:ind w:firstLine="567"/>
      </w:pPr>
      <w:r w:rsidRPr="00FB3FE4">
        <w:t>1.73. Деревянный сарай, указанный на Схеме под номером 385;</w:t>
      </w:r>
    </w:p>
    <w:p w14:paraId="5F8B4A7A" w14:textId="77777777" w:rsidR="00FB3FE4" w:rsidRPr="00FB3FE4" w:rsidRDefault="00FB3FE4" w:rsidP="00FB3FE4">
      <w:pPr>
        <w:spacing w:line="360" w:lineRule="auto"/>
        <w:ind w:firstLine="567"/>
      </w:pPr>
      <w:r w:rsidRPr="00FB3FE4">
        <w:t>1.74. Деревянный сарай, указанный на Схеме под номером 386;</w:t>
      </w:r>
    </w:p>
    <w:p w14:paraId="7DB50428" w14:textId="77777777" w:rsidR="00FB3FE4" w:rsidRPr="00FB3FE4" w:rsidRDefault="00FB3FE4" w:rsidP="00FB3FE4">
      <w:pPr>
        <w:spacing w:line="360" w:lineRule="auto"/>
        <w:ind w:firstLine="567"/>
      </w:pPr>
      <w:r w:rsidRPr="00FB3FE4">
        <w:t>1.75. Деревянный сарай, указанный на Схеме под номером 387;</w:t>
      </w:r>
    </w:p>
    <w:p w14:paraId="246D6A92" w14:textId="77777777" w:rsidR="00FB3FE4" w:rsidRPr="00FB3FE4" w:rsidRDefault="00FB3FE4" w:rsidP="00FB3FE4">
      <w:pPr>
        <w:spacing w:line="360" w:lineRule="auto"/>
        <w:ind w:firstLine="567"/>
      </w:pPr>
      <w:r w:rsidRPr="00FB3FE4">
        <w:t>1.76. Деревянный сарай по периметру огороженный деревянным забором, указанный на Схеме под номером 388.</w:t>
      </w:r>
    </w:p>
    <w:p w14:paraId="149E1638" w14:textId="77777777" w:rsidR="00FB3FE4" w:rsidRPr="00FB3FE4" w:rsidRDefault="00FB3FE4" w:rsidP="00FB3FE4">
      <w:pPr>
        <w:spacing w:line="360" w:lineRule="auto"/>
        <w:ind w:firstLine="567"/>
      </w:pPr>
      <w:r w:rsidRPr="00FB3FE4">
        <w:t>2. Произвести принудительный демонтаж и перемещение Объектов в срок до «31» декабря 2026 г.</w:t>
      </w:r>
    </w:p>
    <w:p w14:paraId="0FC71825" w14:textId="77777777" w:rsidR="00FB3FE4" w:rsidRPr="00FB3FE4" w:rsidRDefault="00FB3FE4" w:rsidP="00FB3FE4">
      <w:pPr>
        <w:spacing w:line="360" w:lineRule="auto"/>
        <w:ind w:firstLine="567"/>
      </w:pPr>
      <w:r w:rsidRPr="00FB3FE4">
        <w:t>3. Источник финансирования принудительного демонтажа и перемещения Объектов: средства бюджета Балахнинского муниципального округа Нижегородской области.</w:t>
      </w:r>
    </w:p>
    <w:p w14:paraId="63F606F3" w14:textId="77777777" w:rsidR="00FB3FE4" w:rsidRPr="00FB3FE4" w:rsidRDefault="00FB3FE4" w:rsidP="00FB3FE4">
      <w:pPr>
        <w:spacing w:line="360" w:lineRule="auto"/>
        <w:ind w:firstLine="567"/>
      </w:pPr>
      <w:r w:rsidRPr="00FB3FE4">
        <w:t>4. Место хранения Объектов определить по результатам проведенной закупки товаров, работ, услуг для обеспечения муниципальных нужд – определения исполнителя на оказание услуг по хранению Объектов.</w:t>
      </w:r>
    </w:p>
    <w:p w14:paraId="70758B5D" w14:textId="77777777" w:rsidR="00FB3FE4" w:rsidRPr="00FB3FE4" w:rsidRDefault="00FB3FE4" w:rsidP="00FB3FE4">
      <w:pPr>
        <w:spacing w:line="360" w:lineRule="auto"/>
        <w:ind w:firstLine="567"/>
      </w:pPr>
      <w:r w:rsidRPr="00FB3FE4">
        <w:t>5. Управлению благоустройства и дорожной деятельности организовать мероприятия:</w:t>
      </w:r>
    </w:p>
    <w:p w14:paraId="68706EFC" w14:textId="77777777" w:rsidR="00FB3FE4" w:rsidRPr="00FB3FE4" w:rsidRDefault="00FB3FE4" w:rsidP="00FB3FE4">
      <w:pPr>
        <w:spacing w:line="360" w:lineRule="auto"/>
        <w:ind w:firstLine="567"/>
      </w:pPr>
      <w:r w:rsidRPr="00FB3FE4">
        <w:t>5.1. по принудительному демонтажу и перемещению самовольно установленных Объектов в срок указанный в п. 2 настоящего Постановления;</w:t>
      </w:r>
    </w:p>
    <w:p w14:paraId="3C5EB1A8" w14:textId="77777777" w:rsidR="00FB3FE4" w:rsidRPr="00FB3FE4" w:rsidRDefault="00FB3FE4" w:rsidP="00FB3FE4">
      <w:pPr>
        <w:spacing w:line="360" w:lineRule="auto"/>
        <w:ind w:firstLine="567"/>
      </w:pPr>
      <w:r w:rsidRPr="00FB3FE4">
        <w:t>5.2. по обеспечению хранения Объектов на срок не менее шести месяцев с момента принудительного демонтажа;</w:t>
      </w:r>
    </w:p>
    <w:p w14:paraId="17D25A64" w14:textId="77777777" w:rsidR="00FB3FE4" w:rsidRPr="00FB3FE4" w:rsidRDefault="00FB3FE4" w:rsidP="00FB3FE4">
      <w:pPr>
        <w:spacing w:line="360" w:lineRule="auto"/>
        <w:ind w:firstLine="567"/>
      </w:pPr>
      <w:r w:rsidRPr="00FB3FE4">
        <w:t>5.3. по результатам проведенной закупки по определению исполнителя на оказание услуг по хранению Объектов обеспечить опубликование информации о месте хранения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"Интернет".</w:t>
      </w:r>
    </w:p>
    <w:p w14:paraId="7BE2786E" w14:textId="05655589" w:rsidR="00FB3FE4" w:rsidRPr="00FB3FE4" w:rsidRDefault="00FB3FE4" w:rsidP="00FB3FE4">
      <w:pPr>
        <w:spacing w:line="360" w:lineRule="auto"/>
        <w:ind w:firstLine="567"/>
      </w:pPr>
      <w:r w:rsidRPr="00FB3FE4">
        <w:t>6.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</w:t>
      </w:r>
      <w:r>
        <w:t xml:space="preserve"> </w:t>
      </w:r>
      <w:r w:rsidRPr="00FB3FE4">
        <w:t>муниципального округа Нижегородской области в информационно-телекоммуникационной сети "Интернет".</w:t>
      </w:r>
    </w:p>
    <w:p w14:paraId="3A330674" w14:textId="77777777" w:rsidR="00FB3FE4" w:rsidRPr="00FB3FE4" w:rsidRDefault="00FB3FE4" w:rsidP="00FB3FE4">
      <w:pPr>
        <w:spacing w:line="360" w:lineRule="auto"/>
        <w:ind w:firstLine="567"/>
      </w:pPr>
      <w:r w:rsidRPr="00FB3FE4">
        <w:lastRenderedPageBreak/>
        <w:t>7. Настоящее постановление вступает в силу с момента его официального опубликования.</w:t>
      </w:r>
    </w:p>
    <w:p w14:paraId="528B5898" w14:textId="77777777" w:rsidR="00FB3FE4" w:rsidRPr="00FB3FE4" w:rsidRDefault="00FB3FE4" w:rsidP="00FB3FE4">
      <w:pPr>
        <w:spacing w:line="360" w:lineRule="auto"/>
        <w:ind w:firstLine="567"/>
      </w:pPr>
      <w:r w:rsidRPr="00FB3FE4">
        <w:t xml:space="preserve">8. </w:t>
      </w:r>
      <w:proofErr w:type="gramStart"/>
      <w:r w:rsidRPr="00FB3FE4">
        <w:t>Контроль за</w:t>
      </w:r>
      <w:proofErr w:type="gramEnd"/>
      <w:r w:rsidRPr="00FB3FE4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FB3FE4">
        <w:t>Фирер</w:t>
      </w:r>
      <w:proofErr w:type="spellEnd"/>
      <w:r w:rsidRPr="00FB3FE4">
        <w:t>).</w:t>
      </w:r>
    </w:p>
    <w:p w14:paraId="46D2B1DC" w14:textId="77777777" w:rsidR="00FB3FE4" w:rsidRPr="00FB3FE4" w:rsidRDefault="00FB3FE4" w:rsidP="00FB3FE4">
      <w:pPr>
        <w:ind w:firstLine="0"/>
      </w:pPr>
    </w:p>
    <w:p w14:paraId="1BFE1B51" w14:textId="77777777" w:rsidR="00FB3FE4" w:rsidRPr="00FB3FE4" w:rsidRDefault="00FB3FE4" w:rsidP="00FB3FE4">
      <w:pPr>
        <w:ind w:firstLine="0"/>
      </w:pPr>
    </w:p>
    <w:p w14:paraId="7E6AB675" w14:textId="77777777" w:rsidR="00FB3FE4" w:rsidRPr="00FB3FE4" w:rsidRDefault="00FB3FE4" w:rsidP="00FB3FE4">
      <w:pPr>
        <w:ind w:firstLine="0"/>
      </w:pPr>
    </w:p>
    <w:p w14:paraId="5EE6A402" w14:textId="4F6D9329" w:rsidR="00FB3FE4" w:rsidRDefault="00FB3FE4" w:rsidP="00FB3FE4">
      <w:pPr>
        <w:ind w:firstLine="0"/>
        <w:rPr>
          <w:sz w:val="25"/>
          <w:szCs w:val="25"/>
        </w:rPr>
      </w:pPr>
      <w:r w:rsidRPr="00FB3FE4">
        <w:t>Глава местного самоуправления</w:t>
      </w:r>
      <w:r w:rsidRPr="00FB3FE4">
        <w:tab/>
      </w:r>
      <w:r w:rsidRPr="00FB3FE4">
        <w:tab/>
      </w:r>
      <w:r w:rsidRPr="00FB3FE4"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А.В. Дранишников</w:t>
      </w:r>
      <w:bookmarkStart w:id="0" w:name="_GoBack"/>
      <w:bookmarkEnd w:id="0"/>
    </w:p>
    <w:sectPr w:rsidR="00FB3FE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F7E5" w14:textId="77777777" w:rsidR="0063722E" w:rsidRDefault="0063722E" w:rsidP="007F0268">
      <w:r>
        <w:separator/>
      </w:r>
    </w:p>
  </w:endnote>
  <w:endnote w:type="continuationSeparator" w:id="0">
    <w:p w14:paraId="6D535A7C" w14:textId="77777777" w:rsidR="0063722E" w:rsidRDefault="0063722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4D3D" w14:textId="77777777" w:rsidR="0063722E" w:rsidRDefault="0063722E" w:rsidP="007F0268">
      <w:r>
        <w:separator/>
      </w:r>
    </w:p>
  </w:footnote>
  <w:footnote w:type="continuationSeparator" w:id="0">
    <w:p w14:paraId="637A9B28" w14:textId="77777777" w:rsidR="0063722E" w:rsidRDefault="0063722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0FC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F52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22E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3FE4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6870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F4F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F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5167-3A7F-48F1-945D-E34DC683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2026-02-04T06:22:00Z</dcterms:created>
  <dcterms:modified xsi:type="dcterms:W3CDTF">2026-02-04T06:22:00Z</dcterms:modified>
</cp:coreProperties>
</file>